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883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附</w:t>
      </w:r>
      <w:r>
        <w:rPr>
          <w:rFonts w:hint="eastAsia" w:asciiTheme="minorEastAsia" w:hAnsiTheme="minorEastAsia" w:eastAsiaTheme="minorEastAsia" w:cstheme="minorEastAsia"/>
          <w:spacing w:val="-16"/>
          <w:sz w:val="28"/>
          <w:szCs w:val="28"/>
        </w:rPr>
        <w:t>件1：</w:t>
      </w:r>
    </w:p>
    <w:p>
      <w:pPr>
        <w:spacing w:line="324" w:lineRule="auto"/>
        <w:rPr>
          <w:rFonts w:ascii="Arial"/>
          <w:sz w:val="21"/>
        </w:rPr>
      </w:pPr>
    </w:p>
    <w:tbl>
      <w:tblPr>
        <w:tblStyle w:val="5"/>
        <w:tblpPr w:leftFromText="180" w:rightFromText="180" w:vertAnchor="text" w:horzAnchor="page" w:tblpX="1620" w:tblpY="988"/>
        <w:tblOverlap w:val="never"/>
        <w:tblW w:w="1366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1415"/>
        <w:gridCol w:w="1264"/>
        <w:gridCol w:w="1177"/>
        <w:gridCol w:w="79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29" w:type="dxa"/>
            <w:vAlign w:val="center"/>
          </w:tcPr>
          <w:p>
            <w:pPr>
              <w:spacing w:before="72" w:line="222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岗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位名称</w:t>
            </w:r>
          </w:p>
        </w:tc>
        <w:tc>
          <w:tcPr>
            <w:tcW w:w="1415" w:type="dxa"/>
            <w:vAlign w:val="center"/>
          </w:tcPr>
          <w:p>
            <w:pPr>
              <w:spacing w:before="71" w:line="222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历要求</w:t>
            </w:r>
          </w:p>
        </w:tc>
        <w:tc>
          <w:tcPr>
            <w:tcW w:w="1264" w:type="dxa"/>
            <w:vAlign w:val="center"/>
          </w:tcPr>
          <w:p>
            <w:pPr>
              <w:spacing w:before="72" w:line="223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业要求</w:t>
            </w:r>
          </w:p>
        </w:tc>
        <w:tc>
          <w:tcPr>
            <w:tcW w:w="1177" w:type="dxa"/>
            <w:vAlign w:val="center"/>
          </w:tcPr>
          <w:p>
            <w:pPr>
              <w:spacing w:before="72" w:line="223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招聘人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数</w:t>
            </w:r>
          </w:p>
        </w:tc>
        <w:tc>
          <w:tcPr>
            <w:tcW w:w="7978" w:type="dxa"/>
            <w:vAlign w:val="center"/>
          </w:tcPr>
          <w:p>
            <w:pPr>
              <w:spacing w:before="72" w:line="222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备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829" w:type="dxa"/>
            <w:vAlign w:val="center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区工作者-A</w:t>
            </w:r>
          </w:p>
        </w:tc>
        <w:tc>
          <w:tcPr>
            <w:tcW w:w="1415" w:type="dxa"/>
            <w:vAlign w:val="center"/>
          </w:tcPr>
          <w:p>
            <w:pPr>
              <w:spacing w:before="72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大专及以上</w:t>
            </w:r>
          </w:p>
        </w:tc>
        <w:tc>
          <w:tcPr>
            <w:tcW w:w="1264" w:type="dxa"/>
            <w:vAlign w:val="center"/>
          </w:tcPr>
          <w:p>
            <w:pPr>
              <w:spacing w:before="72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业不限</w:t>
            </w:r>
          </w:p>
        </w:tc>
        <w:tc>
          <w:tcPr>
            <w:tcW w:w="1177" w:type="dxa"/>
            <w:vAlign w:val="center"/>
          </w:tcPr>
          <w:p>
            <w:pPr>
              <w:spacing w:before="72" w:line="185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380" w:firstLineChars="200"/>
              <w:jc w:val="both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eastAsia="zh-CN"/>
              </w:rPr>
              <w:t>面向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val="en-US" w:eastAsia="zh-CN"/>
              </w:rPr>
              <w:t>2023届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eastAsia="zh-CN"/>
              </w:rPr>
              <w:t>高校应届毕业生及择业期内未落实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val="en-US" w:eastAsia="zh-CN"/>
              </w:rPr>
              <w:t>过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eastAsia="zh-CN"/>
              </w:rPr>
              <w:t>工作单位的高校毕业生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val="en-US" w:eastAsia="zh-CN"/>
              </w:rPr>
              <w:t>（含2023年1月1日以后毕业且未落实过工作单位的国（境）外高校毕业生）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eastAsia="zh-CN"/>
              </w:rPr>
              <w:t>招录。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829" w:type="dxa"/>
            <w:vAlign w:val="center"/>
          </w:tcPr>
          <w:p>
            <w:pPr>
              <w:spacing w:before="72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区工作者-B</w:t>
            </w:r>
          </w:p>
        </w:tc>
        <w:tc>
          <w:tcPr>
            <w:tcW w:w="1415" w:type="dxa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大专及以上</w:t>
            </w:r>
          </w:p>
        </w:tc>
        <w:tc>
          <w:tcPr>
            <w:tcW w:w="1264" w:type="dxa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业不限</w:t>
            </w:r>
          </w:p>
        </w:tc>
        <w:tc>
          <w:tcPr>
            <w:tcW w:w="1177" w:type="dxa"/>
            <w:vAlign w:val="center"/>
          </w:tcPr>
          <w:p>
            <w:pPr>
              <w:spacing w:before="71" w:line="185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9" w:line="300" w:lineRule="exact"/>
              <w:ind w:right="102"/>
              <w:jc w:val="both"/>
              <w:textAlignment w:val="baseline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5"/>
                <w:sz w:val="22"/>
                <w:szCs w:val="22"/>
                <w:lang w:val="en-US" w:eastAsia="zh-CN"/>
              </w:rPr>
              <w:t>面向滨州北海经济开发区马山子镇在职工作人员招录。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829" w:type="dxa"/>
            <w:vAlign w:val="center"/>
          </w:tcPr>
          <w:p>
            <w:pPr>
              <w:spacing w:before="213" w:line="222" w:lineRule="auto"/>
              <w:jc w:val="center"/>
              <w:rPr>
                <w:rFonts w:ascii="宋体" w:hAnsi="宋体" w:eastAsia="宋体" w:cs="宋体"/>
                <w:spacing w:val="-4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248" w:line="186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97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before="100" w:line="216" w:lineRule="auto"/>
        <w:ind w:left="150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  <w:t>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lang w:eastAsia="zh-CN"/>
        </w:rPr>
        <w:t>北海经济开发区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年公开招录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社区工作者岗位计划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表</w:t>
      </w:r>
    </w:p>
    <w:p>
      <w:pPr>
        <w:spacing w:line="221" w:lineRule="exact"/>
      </w:pPr>
    </w:p>
    <w:p>
      <w:pPr>
        <w:rPr>
          <w:rFonts w:ascii="Arial"/>
          <w:sz w:val="21"/>
        </w:rPr>
      </w:pPr>
    </w:p>
    <w:sectPr>
      <w:pgSz w:w="16839" w:h="11906" w:orient="landscape"/>
      <w:pgMar w:top="1417" w:right="1431" w:bottom="954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M2ZGQ1NjNkYzE0Y2E5MGU0MzI3ODhkZmU1NmZiMzIifQ=="/>
  </w:docVars>
  <w:rsids>
    <w:rsidRoot w:val="00000000"/>
    <w:rsid w:val="07DB720D"/>
    <w:rsid w:val="0D857E27"/>
    <w:rsid w:val="16CF31BA"/>
    <w:rsid w:val="17A55115"/>
    <w:rsid w:val="338E6440"/>
    <w:rsid w:val="38B55C34"/>
    <w:rsid w:val="3B34124C"/>
    <w:rsid w:val="3CA01523"/>
    <w:rsid w:val="3E566AD5"/>
    <w:rsid w:val="43F5004A"/>
    <w:rsid w:val="4CFC13A9"/>
    <w:rsid w:val="5A6F1D43"/>
    <w:rsid w:val="606F421B"/>
    <w:rsid w:val="74DF0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398</Words>
  <Characters>418</Characters>
  <TotalTime>0</TotalTime>
  <ScaleCrop>false</ScaleCrop>
  <LinksUpToDate>false</LinksUpToDate>
  <CharactersWithSpaces>491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2022-09-29T16:21:00Z</dcterms:created>
  <dc:creator>Administrator</dc:creator>
  <cp:lastModifiedBy>清泉煮茶</cp:lastModifiedBy>
  <cp:lastPrinted>2023-11-24T06:42:43Z</cp:lastPrinted>
  <dcterms:modified xsi:type="dcterms:W3CDTF">2023-11-24T06:43:42Z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2023-03-28T10:32:38Z</vt:filetime>
  </property>
  <property fmtid="{D5CDD505-2E9C-101B-9397-08002B2CF9AE}" pid="4" name="KSOProductBuildVer">
    <vt:lpwstr>2052-12.1.0.15712</vt:lpwstr>
  </property>
  <property fmtid="{D5CDD505-2E9C-101B-9397-08002B2CF9AE}" pid="5" name="ICV">
    <vt:lpwstr>B2E19DB577A345C3A16E11C230EA7B8A</vt:lpwstr>
  </property>
</Properties>
</file>